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FF24D" w14:textId="77777777" w:rsidR="00052BCC" w:rsidRPr="00994FF0" w:rsidRDefault="00052BCC" w:rsidP="00C2611E">
      <w:pPr>
        <w:pStyle w:val="SemEspaamento"/>
        <w:rPr>
          <w:rStyle w:val="nfaseSutil"/>
        </w:rPr>
      </w:pPr>
    </w:p>
    <w:p w14:paraId="5103ED6B" w14:textId="4A7D52E2" w:rsidR="00052BCC" w:rsidRPr="006129B4" w:rsidRDefault="00052BCC" w:rsidP="00052BCC">
      <w:pPr>
        <w:jc w:val="center"/>
        <w:rPr>
          <w:rFonts w:ascii="Arial" w:hAnsi="Arial" w:cs="Arial"/>
          <w:b/>
          <w:bCs/>
        </w:rPr>
      </w:pPr>
      <w:r w:rsidRPr="006129B4">
        <w:rPr>
          <w:rFonts w:ascii="Arial" w:hAnsi="Arial" w:cs="Arial"/>
          <w:b/>
          <w:bCs/>
        </w:rPr>
        <w:t xml:space="preserve">Reunião </w:t>
      </w:r>
      <w:r w:rsidR="00077701">
        <w:rPr>
          <w:rFonts w:ascii="Arial" w:hAnsi="Arial" w:cs="Arial"/>
          <w:b/>
          <w:bCs/>
        </w:rPr>
        <w:t>O</w:t>
      </w:r>
      <w:r w:rsidR="00C63A3E" w:rsidRPr="006129B4">
        <w:rPr>
          <w:rFonts w:ascii="Arial" w:hAnsi="Arial" w:cs="Arial"/>
          <w:b/>
          <w:bCs/>
        </w:rPr>
        <w:t>rdinária</w:t>
      </w:r>
      <w:r w:rsidRPr="006129B4">
        <w:rPr>
          <w:rFonts w:ascii="Arial" w:hAnsi="Arial" w:cs="Arial"/>
          <w:b/>
          <w:bCs/>
        </w:rPr>
        <w:t xml:space="preserve"> do Comitê de Investimentos.</w:t>
      </w:r>
    </w:p>
    <w:p w14:paraId="4778AAAB" w14:textId="53BB6493" w:rsidR="00715EDC" w:rsidRPr="00746E38" w:rsidRDefault="00957CC8" w:rsidP="00A10C1B">
      <w:pPr>
        <w:spacing w:line="360" w:lineRule="auto"/>
        <w:jc w:val="both"/>
        <w:rPr>
          <w:rFonts w:cstheme="minorHAnsi"/>
          <w:sz w:val="24"/>
          <w:szCs w:val="24"/>
        </w:rPr>
      </w:pPr>
      <w:r>
        <w:rPr>
          <w:sz w:val="24"/>
          <w:szCs w:val="24"/>
        </w:rPr>
        <w:t xml:space="preserve">Aos </w:t>
      </w:r>
      <w:r w:rsidR="00B67010">
        <w:rPr>
          <w:sz w:val="24"/>
          <w:szCs w:val="24"/>
        </w:rPr>
        <w:t>2</w:t>
      </w:r>
      <w:r w:rsidR="00553D37">
        <w:rPr>
          <w:sz w:val="24"/>
          <w:szCs w:val="24"/>
        </w:rPr>
        <w:t>0</w:t>
      </w:r>
      <w:r w:rsidR="00B67010">
        <w:rPr>
          <w:sz w:val="24"/>
          <w:szCs w:val="24"/>
        </w:rPr>
        <w:t xml:space="preserve"> </w:t>
      </w:r>
      <w:r w:rsidR="00B00389" w:rsidRPr="00B00389">
        <w:rPr>
          <w:sz w:val="24"/>
          <w:szCs w:val="24"/>
        </w:rPr>
        <w:t xml:space="preserve">de </w:t>
      </w:r>
      <w:r w:rsidR="00B67010">
        <w:rPr>
          <w:sz w:val="24"/>
          <w:szCs w:val="24"/>
        </w:rPr>
        <w:t>fev</w:t>
      </w:r>
      <w:r w:rsidR="000F1624">
        <w:rPr>
          <w:sz w:val="24"/>
          <w:szCs w:val="24"/>
        </w:rPr>
        <w:t>e</w:t>
      </w:r>
      <w:r w:rsidR="00B67010">
        <w:rPr>
          <w:sz w:val="24"/>
          <w:szCs w:val="24"/>
        </w:rPr>
        <w:t>re</w:t>
      </w:r>
      <w:r w:rsidR="000F1624">
        <w:rPr>
          <w:sz w:val="24"/>
          <w:szCs w:val="24"/>
        </w:rPr>
        <w:t>iro de 2024</w:t>
      </w:r>
      <w:r w:rsidR="00B00389" w:rsidRPr="00B00389">
        <w:rPr>
          <w:sz w:val="24"/>
          <w:szCs w:val="24"/>
        </w:rPr>
        <w:t xml:space="preserve">, às </w:t>
      </w:r>
      <w:r w:rsidR="00746E38">
        <w:rPr>
          <w:sz w:val="24"/>
          <w:szCs w:val="24"/>
        </w:rPr>
        <w:t>1</w:t>
      </w:r>
      <w:r w:rsidR="000F1624">
        <w:rPr>
          <w:sz w:val="24"/>
          <w:szCs w:val="24"/>
        </w:rPr>
        <w:t>4</w:t>
      </w:r>
      <w:r w:rsidR="00B00389" w:rsidRPr="00B00389">
        <w:rPr>
          <w:sz w:val="24"/>
          <w:szCs w:val="24"/>
        </w:rPr>
        <w:t>:00 horas, na sede do Instituto de Previdência dos Servidores Públicos do Município de Guanhães – Guanhães</w:t>
      </w:r>
      <w:r w:rsidR="00C63A3E">
        <w:rPr>
          <w:sz w:val="24"/>
          <w:szCs w:val="24"/>
        </w:rPr>
        <w:t>-</w:t>
      </w:r>
      <w:r w:rsidR="00B00389" w:rsidRPr="00B00389">
        <w:rPr>
          <w:sz w:val="24"/>
          <w:szCs w:val="24"/>
        </w:rPr>
        <w:t xml:space="preserve">Prev, situado a Rua Monsenhor Pinheiro, nº 101, centro, Guanhães/MG, reuniu-se o Comitê de Investimento do Instituto, </w:t>
      </w:r>
      <w:r w:rsidR="00D06E6C">
        <w:rPr>
          <w:sz w:val="24"/>
          <w:szCs w:val="24"/>
        </w:rPr>
        <w:t xml:space="preserve">Francielle </w:t>
      </w:r>
      <w:proofErr w:type="spellStart"/>
      <w:r w:rsidR="00D06E6C">
        <w:rPr>
          <w:sz w:val="24"/>
          <w:szCs w:val="24"/>
        </w:rPr>
        <w:t>Elgita</w:t>
      </w:r>
      <w:proofErr w:type="spellEnd"/>
      <w:r w:rsidR="00D06E6C">
        <w:rPr>
          <w:sz w:val="24"/>
          <w:szCs w:val="24"/>
        </w:rPr>
        <w:t xml:space="preserve"> de Oliveira</w:t>
      </w:r>
      <w:r w:rsidR="00C463F2">
        <w:rPr>
          <w:sz w:val="24"/>
          <w:szCs w:val="24"/>
        </w:rPr>
        <w:t xml:space="preserve"> Costa</w:t>
      </w:r>
      <w:r w:rsidR="00D06E6C">
        <w:rPr>
          <w:sz w:val="24"/>
          <w:szCs w:val="24"/>
        </w:rPr>
        <w:t xml:space="preserve">, </w:t>
      </w:r>
      <w:r w:rsidR="00B00389" w:rsidRPr="00B00389">
        <w:rPr>
          <w:sz w:val="24"/>
          <w:szCs w:val="24"/>
        </w:rPr>
        <w:t>Júnia Paula Soalheiro Meneze</w:t>
      </w:r>
      <w:r w:rsidR="00D317E6">
        <w:rPr>
          <w:sz w:val="24"/>
          <w:szCs w:val="24"/>
        </w:rPr>
        <w:t>s</w:t>
      </w:r>
      <w:r w:rsidR="000F1624">
        <w:rPr>
          <w:sz w:val="24"/>
          <w:szCs w:val="24"/>
        </w:rPr>
        <w:t xml:space="preserve"> on-line</w:t>
      </w:r>
      <w:r w:rsidR="00D06E6C">
        <w:rPr>
          <w:sz w:val="24"/>
          <w:szCs w:val="24"/>
        </w:rPr>
        <w:t xml:space="preserve">, </w:t>
      </w:r>
      <w:r w:rsidR="000F1624" w:rsidRPr="00C463F2">
        <w:rPr>
          <w:sz w:val="24"/>
          <w:szCs w:val="24"/>
        </w:rPr>
        <w:t xml:space="preserve">Cláudia </w:t>
      </w:r>
      <w:r w:rsidR="00C463F2">
        <w:rPr>
          <w:sz w:val="24"/>
          <w:szCs w:val="24"/>
        </w:rPr>
        <w:t xml:space="preserve">Aparecida </w:t>
      </w:r>
      <w:r w:rsidR="000F1624" w:rsidRPr="00C463F2">
        <w:rPr>
          <w:sz w:val="24"/>
          <w:szCs w:val="24"/>
        </w:rPr>
        <w:t>Monteiro</w:t>
      </w:r>
      <w:r w:rsidR="00C463F2">
        <w:rPr>
          <w:sz w:val="24"/>
          <w:szCs w:val="24"/>
        </w:rPr>
        <w:t xml:space="preserve"> dos </w:t>
      </w:r>
      <w:proofErr w:type="gramStart"/>
      <w:r w:rsidR="00C463F2">
        <w:rPr>
          <w:sz w:val="24"/>
          <w:szCs w:val="24"/>
        </w:rPr>
        <w:t>Santos,</w:t>
      </w:r>
      <w:r w:rsidR="000F1624" w:rsidRPr="00C463F2">
        <w:rPr>
          <w:sz w:val="24"/>
          <w:szCs w:val="24"/>
        </w:rPr>
        <w:t xml:space="preserve">  </w:t>
      </w:r>
      <w:r w:rsidR="00B00389" w:rsidRPr="00B00389">
        <w:rPr>
          <w:sz w:val="24"/>
          <w:szCs w:val="24"/>
        </w:rPr>
        <w:t>Márcia</w:t>
      </w:r>
      <w:proofErr w:type="gramEnd"/>
      <w:r w:rsidR="00B00389" w:rsidRPr="00B00389">
        <w:rPr>
          <w:sz w:val="24"/>
          <w:szCs w:val="24"/>
        </w:rPr>
        <w:t xml:space="preserve"> Helena Pires Reis</w:t>
      </w:r>
      <w:r w:rsidR="0095411E">
        <w:rPr>
          <w:sz w:val="24"/>
          <w:szCs w:val="24"/>
        </w:rPr>
        <w:t>,</w:t>
      </w:r>
      <w:r w:rsidR="00D06E6C">
        <w:rPr>
          <w:sz w:val="24"/>
          <w:szCs w:val="24"/>
        </w:rPr>
        <w:t xml:space="preserve"> </w:t>
      </w:r>
      <w:r w:rsidR="00017C6F">
        <w:rPr>
          <w:sz w:val="24"/>
          <w:szCs w:val="24"/>
        </w:rPr>
        <w:t xml:space="preserve"> </w:t>
      </w:r>
      <w:proofErr w:type="spellStart"/>
      <w:r w:rsidR="00B00389" w:rsidRPr="00B00389">
        <w:rPr>
          <w:sz w:val="24"/>
          <w:szCs w:val="24"/>
        </w:rPr>
        <w:t>Rosimery</w:t>
      </w:r>
      <w:proofErr w:type="spellEnd"/>
      <w:r w:rsidR="00B00389" w:rsidRPr="00B00389">
        <w:rPr>
          <w:sz w:val="24"/>
          <w:szCs w:val="24"/>
        </w:rPr>
        <w:t xml:space="preserve"> Aparecida Inácio de Pinho Procópio</w:t>
      </w:r>
      <w:r w:rsidR="0095411E">
        <w:rPr>
          <w:sz w:val="24"/>
          <w:szCs w:val="24"/>
        </w:rPr>
        <w:t xml:space="preserve">, </w:t>
      </w:r>
      <w:r w:rsidR="00B00389" w:rsidRPr="00B00389">
        <w:rPr>
          <w:sz w:val="24"/>
          <w:szCs w:val="24"/>
        </w:rPr>
        <w:t xml:space="preserve"> </w:t>
      </w:r>
      <w:r w:rsidR="00D06E6C">
        <w:rPr>
          <w:sz w:val="24"/>
          <w:szCs w:val="24"/>
        </w:rPr>
        <w:t>Mariana da Silva Rosa</w:t>
      </w:r>
      <w:r w:rsidR="00580587">
        <w:rPr>
          <w:sz w:val="24"/>
          <w:szCs w:val="24"/>
        </w:rPr>
        <w:t xml:space="preserve">, </w:t>
      </w:r>
      <w:r w:rsidR="000F1624">
        <w:rPr>
          <w:sz w:val="24"/>
          <w:szCs w:val="24"/>
        </w:rPr>
        <w:t xml:space="preserve">com </w:t>
      </w:r>
      <w:r w:rsidR="00A10C1B">
        <w:rPr>
          <w:sz w:val="24"/>
          <w:szCs w:val="24"/>
        </w:rPr>
        <w:t>Rafael  da Privatiza.</w:t>
      </w:r>
      <w:r w:rsidR="00553D37">
        <w:t xml:space="preserve"> Rafael inicia a reunião falando quanto o mercado como um todo tem errado nas expectativas em cada ano. Relatório FOX do Banco Central com data de 30 de dezembro de 2022 que estava pensando para fechamento de 2022 para 2023, uma inflação que esperavam de 5,31% fechamos em 3,8%, bem mais abaixo que o mercado esperava, o PIB que era 0,75, 0,80 fechamos em 3,0%, mercado errando para mais na inflação e PIB para menos, isto é legal não pode é errar o inverso. O principal que influencia diretamente nos nossos investimentos em IMAB e renda variável é o juros (SELIC), então esta expectativa de inflação é o que dita o mercado, se o PIB estivesse acelerado demais iria atrapalhar a gente. Lá fora a inflação também deu uma recuada. No dia 5 de janeiro de 2024 a inflação era de 3,90% PIB 1,60%, Câmbio 5,00 reais embora ele não influencia muito, juros com perspectiva de 9,00%. A AZQUEST está enxergando uma taxa de 8,5% é a nossa visão também, porém isto hoje da maneira que está a parte só de juros de inflação e PIB traz muito ganho para a renda variável, primeiro ano que a gente cumpriu a meta com vocês e a expectativa é </w:t>
      </w:r>
      <w:r w:rsidR="00A10C1B">
        <w:t>que vai</w:t>
      </w:r>
      <w:r w:rsidR="00553D37">
        <w:t xml:space="preserve"> melhorar. O principal é que estamos com uma trajetória de PIB ascendente e inflação descendente e juros também descendente.  O problema </w:t>
      </w:r>
      <w:r w:rsidR="00A10C1B">
        <w:t>dos EUA</w:t>
      </w:r>
      <w:r w:rsidR="00553D37">
        <w:t xml:space="preserve"> não conseguiram desacelerar a economia para </w:t>
      </w:r>
      <w:r w:rsidR="00A10C1B">
        <w:t>frear</w:t>
      </w:r>
      <w:r w:rsidR="00553D37">
        <w:t xml:space="preserve"> a inflação, subiram o juros e já estão pensando em reduzir para mês de maio junho, se os juros lá não cair, o dinheiro do estrangeiro vai todo para lá porque o investidor n</w:t>
      </w:r>
      <w:r w:rsidR="00A10C1B">
        <w:t>ã</w:t>
      </w:r>
      <w:r w:rsidR="00553D37">
        <w:t xml:space="preserve">o vai investir no Brasil que é um país emergente que tem risco fiscal, que tem problema político vai optar por investir na maior economia do mundo ganhando menos mas que não tem riscos nenhum. O governo está fazendo a parte da arrecadação aumentando impostos, no ponto de vista do estado é ótimo mas não pode parar de arrecadar, a preocupação do mercado é gastar mais do que arrecadar, pois a tendência de juros subir, a bolsa cair. Europa tá tranquilo, inflação foi controlada, o problema da Europa hoje por incrível que pareça é muito mais a China, porque ela </w:t>
      </w:r>
      <w:r w:rsidR="00A10C1B">
        <w:t>exporta</w:t>
      </w:r>
      <w:r w:rsidR="00553D37">
        <w:t xml:space="preserve"> muito para a China e a China continua crescendo e vai crescer mais, mas não como antes. Na parte da economia acho que a gente está num caminho bom e vamos cumprir metas. Falando um pouco </w:t>
      </w:r>
      <w:r w:rsidR="00553D37">
        <w:lastRenderedPageBreak/>
        <w:t xml:space="preserve">do fundo AZQUEST SMAIL MIDS CAPS é um fundo que tem na carteira uma estratégia de médias e pequenas empresas, que o juros cai o </w:t>
      </w:r>
      <w:proofErr w:type="spellStart"/>
      <w:r w:rsidR="00553D37">
        <w:t>Smal</w:t>
      </w:r>
      <w:proofErr w:type="spellEnd"/>
      <w:r w:rsidR="00553D37">
        <w:t xml:space="preserve"> Caps sobe, que no fundo de ações sempre vai ser dessa maneira uma hora tá em cima outra tá em baixo e que renda fixa também oscilando, o IMAB5</w:t>
      </w:r>
      <w:r w:rsidR="00A10C1B">
        <w:t>+</w:t>
      </w:r>
      <w:r w:rsidR="00553D37">
        <w:t xml:space="preserve"> tem </w:t>
      </w:r>
      <w:r w:rsidR="00A10C1B">
        <w:t>volatilidade</w:t>
      </w:r>
      <w:r w:rsidR="00553D37">
        <w:t xml:space="preserve"> semelhante fundo de bolsa, maior risco maior retorno, disse também que AZQUEST SMAL em 2013 por causa da inflação juros altos deu uma </w:t>
      </w:r>
      <w:r w:rsidR="00A10C1B">
        <w:t>caída.</w:t>
      </w:r>
      <w:r w:rsidR="00553D37">
        <w:t xml:space="preserve"> Rafael também apresentou os dois fundos que fazem parte da privatiza que são o </w:t>
      </w:r>
      <w:proofErr w:type="spellStart"/>
      <w:r w:rsidR="00553D37">
        <w:t>Schader</w:t>
      </w:r>
      <w:proofErr w:type="spellEnd"/>
      <w:r w:rsidR="00553D37">
        <w:t xml:space="preserve"> Best </w:t>
      </w:r>
      <w:proofErr w:type="spellStart"/>
      <w:r w:rsidR="00553D37">
        <w:t>Ideas</w:t>
      </w:r>
      <w:proofErr w:type="spellEnd"/>
      <w:r w:rsidR="00553D37">
        <w:t xml:space="preserve"> e AZQUEST</w:t>
      </w:r>
      <w:r w:rsidR="00A10C1B">
        <w:t>/</w:t>
      </w:r>
      <w:proofErr w:type="spellStart"/>
      <w:r w:rsidR="00553D37">
        <w:t>Bays</w:t>
      </w:r>
      <w:proofErr w:type="spellEnd"/>
      <w:r w:rsidR="00553D37">
        <w:t xml:space="preserve"> sistemático, ações estratégia com desempenho superior ao Ibovespa mais 10% a</w:t>
      </w:r>
      <w:r w:rsidR="00A10C1B">
        <w:t>o ano</w:t>
      </w:r>
      <w:r w:rsidR="00553D37">
        <w:t xml:space="preserve"> desde 2015. É um fundo quântico gerido por humanos, mas quem faz a captação dos dados são os robôs que fazem o serviço de vários humanos, são eles que pesquisam as empresas como está o crescimento e a qualidade da gestão, como está o mercado, taxas de juros, melhor investimento e entregam os dados. São fundos diferentes dos </w:t>
      </w:r>
      <w:r w:rsidR="00A10C1B">
        <w:t>outros dois fundos</w:t>
      </w:r>
      <w:r w:rsidR="00FD05EC">
        <w:rPr>
          <w:sz w:val="24"/>
          <w:szCs w:val="24"/>
        </w:rPr>
        <w:t>.</w:t>
      </w:r>
      <w:r w:rsidR="00E25891">
        <w:rPr>
          <w:sz w:val="24"/>
          <w:szCs w:val="24"/>
        </w:rPr>
        <w:t xml:space="preserve"> </w:t>
      </w:r>
      <w:r w:rsidR="00E25891" w:rsidRPr="00E25891">
        <w:rPr>
          <w:sz w:val="24"/>
          <w:szCs w:val="24"/>
        </w:rPr>
        <w:t>Francielle, presidente do comitê, declara como encerrada a reunião agradecendo a participação de todos, e eu, Márcia Helena Pires Reis_________________, Secretária do Comitê</w:t>
      </w:r>
      <w:r w:rsidR="0061113A" w:rsidRPr="00746E38">
        <w:rPr>
          <w:rFonts w:cstheme="minorHAnsi"/>
          <w:sz w:val="24"/>
          <w:szCs w:val="24"/>
        </w:rPr>
        <w:t xml:space="preserve"> de Investimento</w:t>
      </w:r>
      <w:r w:rsidR="00715EDC" w:rsidRPr="00746E38">
        <w:rPr>
          <w:rFonts w:cstheme="minorHAnsi"/>
          <w:sz w:val="24"/>
          <w:szCs w:val="24"/>
        </w:rPr>
        <w:t xml:space="preserve">, lavro a presente ata que após lida e aprovada será assinada por todos os </w:t>
      </w:r>
      <w:r w:rsidR="0061113A" w:rsidRPr="00746E38">
        <w:rPr>
          <w:rFonts w:cstheme="minorHAnsi"/>
          <w:sz w:val="24"/>
          <w:szCs w:val="24"/>
        </w:rPr>
        <w:t xml:space="preserve">membros </w:t>
      </w:r>
      <w:r w:rsidR="00715EDC" w:rsidRPr="00746E38">
        <w:rPr>
          <w:rFonts w:cstheme="minorHAnsi"/>
          <w:sz w:val="24"/>
          <w:szCs w:val="24"/>
        </w:rPr>
        <w:t>presentes. Guanhães,</w:t>
      </w:r>
      <w:r w:rsidR="00BB1325">
        <w:rPr>
          <w:rFonts w:cstheme="minorHAnsi"/>
          <w:sz w:val="24"/>
          <w:szCs w:val="24"/>
        </w:rPr>
        <w:t xml:space="preserve"> </w:t>
      </w:r>
      <w:r w:rsidR="00655CB2">
        <w:rPr>
          <w:rFonts w:cstheme="minorHAnsi"/>
          <w:sz w:val="24"/>
          <w:szCs w:val="24"/>
        </w:rPr>
        <w:t xml:space="preserve">20 </w:t>
      </w:r>
      <w:r w:rsidR="00E25891">
        <w:rPr>
          <w:rFonts w:cstheme="minorHAnsi"/>
          <w:sz w:val="24"/>
          <w:szCs w:val="24"/>
        </w:rPr>
        <w:t xml:space="preserve"> </w:t>
      </w:r>
      <w:r w:rsidR="00715EDC" w:rsidRPr="00746E38">
        <w:rPr>
          <w:rFonts w:cstheme="minorHAnsi"/>
          <w:sz w:val="24"/>
          <w:szCs w:val="24"/>
        </w:rPr>
        <w:t xml:space="preserve">de </w:t>
      </w:r>
      <w:r w:rsidR="00655CB2">
        <w:rPr>
          <w:rFonts w:cstheme="minorHAnsi"/>
          <w:sz w:val="24"/>
          <w:szCs w:val="24"/>
        </w:rPr>
        <w:t>feverei</w:t>
      </w:r>
      <w:r w:rsidR="003B06D9" w:rsidRPr="00746E38">
        <w:rPr>
          <w:rFonts w:cstheme="minorHAnsi"/>
          <w:sz w:val="24"/>
          <w:szCs w:val="24"/>
        </w:rPr>
        <w:t>ro</w:t>
      </w:r>
      <w:r w:rsidR="00715EDC" w:rsidRPr="00746E38">
        <w:rPr>
          <w:rFonts w:cstheme="minorHAnsi"/>
          <w:sz w:val="24"/>
          <w:szCs w:val="24"/>
        </w:rPr>
        <w:t xml:space="preserve"> de 202</w:t>
      </w:r>
      <w:r w:rsidR="00E25891">
        <w:rPr>
          <w:rFonts w:cstheme="minorHAnsi"/>
          <w:sz w:val="24"/>
          <w:szCs w:val="24"/>
        </w:rPr>
        <w:t>4</w:t>
      </w:r>
      <w:r w:rsidR="00715EDC" w:rsidRPr="00746E38">
        <w:rPr>
          <w:rFonts w:cstheme="minorHAnsi"/>
          <w:sz w:val="24"/>
          <w:szCs w:val="24"/>
        </w:rPr>
        <w:t>.</w:t>
      </w:r>
    </w:p>
    <w:p w14:paraId="48B3796D" w14:textId="77777777" w:rsidR="00052BCC" w:rsidRPr="00746E38" w:rsidRDefault="00052BCC" w:rsidP="003B06D9">
      <w:pPr>
        <w:jc w:val="both"/>
        <w:rPr>
          <w:sz w:val="24"/>
          <w:szCs w:val="24"/>
        </w:rPr>
      </w:pPr>
    </w:p>
    <w:p w14:paraId="7B384553" w14:textId="11DDA046" w:rsidR="00715EDC" w:rsidRPr="00746E38" w:rsidRDefault="003B06D9" w:rsidP="0061113A">
      <w:pPr>
        <w:spacing w:line="240" w:lineRule="auto"/>
        <w:jc w:val="both"/>
        <w:rPr>
          <w:rFonts w:cstheme="minorHAnsi"/>
          <w:sz w:val="24"/>
          <w:szCs w:val="24"/>
        </w:rPr>
      </w:pPr>
      <w:r w:rsidRPr="00746E38">
        <w:rPr>
          <w:rFonts w:cstheme="minorHAnsi"/>
          <w:sz w:val="24"/>
          <w:szCs w:val="24"/>
        </w:rPr>
        <w:t xml:space="preserve">            Francielle E. de O. Costa         </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 xml:space="preserve"> </w:t>
      </w:r>
      <w:r w:rsidR="0061113A" w:rsidRPr="00746E38">
        <w:rPr>
          <w:rFonts w:cstheme="minorHAnsi"/>
          <w:sz w:val="24"/>
          <w:szCs w:val="24"/>
        </w:rPr>
        <w:t>Júnia Paula Soalheiro Menezes</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Presidente do Comitê/Gestor Recursos</w:t>
      </w:r>
      <w:r w:rsidR="00715EDC" w:rsidRPr="00746E38">
        <w:rPr>
          <w:rFonts w:cstheme="minorHAnsi"/>
          <w:sz w:val="24"/>
          <w:szCs w:val="24"/>
        </w:rPr>
        <w:tab/>
        <w:t xml:space="preserve">                                </w:t>
      </w:r>
      <w:r w:rsidR="00DC30E0" w:rsidRPr="00746E38">
        <w:rPr>
          <w:rFonts w:cstheme="minorHAnsi"/>
          <w:sz w:val="24"/>
          <w:szCs w:val="24"/>
        </w:rPr>
        <w:t xml:space="preserve">         </w:t>
      </w:r>
      <w:r w:rsidR="0061113A" w:rsidRPr="00746E38">
        <w:rPr>
          <w:rFonts w:cstheme="minorHAnsi"/>
          <w:sz w:val="24"/>
          <w:szCs w:val="24"/>
        </w:rPr>
        <w:t>Membro</w:t>
      </w:r>
    </w:p>
    <w:p w14:paraId="38C87957" w14:textId="77777777" w:rsidR="00715EDC" w:rsidRPr="00746E38" w:rsidRDefault="00715EDC" w:rsidP="00715EDC">
      <w:pPr>
        <w:jc w:val="both"/>
        <w:rPr>
          <w:rFonts w:cstheme="minorHAnsi"/>
          <w:sz w:val="24"/>
          <w:szCs w:val="24"/>
        </w:rPr>
      </w:pPr>
    </w:p>
    <w:p w14:paraId="7DE3BF91" w14:textId="4918AE9C" w:rsidR="00715EDC" w:rsidRPr="00746E38" w:rsidRDefault="0061113A" w:rsidP="0061113A">
      <w:pPr>
        <w:rPr>
          <w:rFonts w:cstheme="minorHAnsi"/>
          <w:sz w:val="24"/>
          <w:szCs w:val="24"/>
        </w:rPr>
      </w:pPr>
      <w:r w:rsidRPr="00746E38">
        <w:rPr>
          <w:rFonts w:cstheme="minorHAnsi"/>
          <w:sz w:val="24"/>
          <w:szCs w:val="24"/>
        </w:rPr>
        <w:t xml:space="preserve">Márcia Helena Pires Reis </w:t>
      </w:r>
      <w:r w:rsidRPr="00746E38">
        <w:rPr>
          <w:rFonts w:cstheme="minorHAnsi"/>
          <w:sz w:val="24"/>
          <w:szCs w:val="24"/>
        </w:rPr>
        <w:tab/>
      </w:r>
      <w:r w:rsidRPr="00746E38">
        <w:rPr>
          <w:rFonts w:cstheme="minorHAnsi"/>
          <w:sz w:val="24"/>
          <w:szCs w:val="24"/>
        </w:rPr>
        <w:tab/>
      </w:r>
      <w:r w:rsidRPr="00746E38">
        <w:rPr>
          <w:rFonts w:cstheme="minorHAnsi"/>
          <w:sz w:val="24"/>
          <w:szCs w:val="24"/>
        </w:rPr>
        <w:tab/>
        <w:t xml:space="preserve">         </w:t>
      </w:r>
      <w:proofErr w:type="spellStart"/>
      <w:r w:rsidR="003B06D9" w:rsidRPr="00746E38">
        <w:rPr>
          <w:rFonts w:cstheme="minorHAnsi"/>
          <w:sz w:val="24"/>
          <w:szCs w:val="24"/>
        </w:rPr>
        <w:t>Rosimery</w:t>
      </w:r>
      <w:proofErr w:type="spellEnd"/>
      <w:r w:rsidR="003B06D9" w:rsidRPr="00746E38">
        <w:rPr>
          <w:rFonts w:cstheme="minorHAnsi"/>
          <w:sz w:val="24"/>
          <w:szCs w:val="24"/>
        </w:rPr>
        <w:t xml:space="preserve"> Ap. Inácio de Pinho Procópio</w:t>
      </w:r>
      <w:r w:rsidRPr="00746E38">
        <w:rPr>
          <w:rFonts w:cstheme="minorHAnsi"/>
          <w:sz w:val="24"/>
          <w:szCs w:val="24"/>
        </w:rPr>
        <w:br/>
      </w:r>
      <w:r w:rsidR="00715EDC" w:rsidRPr="00746E38">
        <w:rPr>
          <w:rFonts w:cstheme="minorHAnsi"/>
          <w:sz w:val="24"/>
          <w:szCs w:val="24"/>
        </w:rPr>
        <w:t xml:space="preserve">             </w:t>
      </w:r>
      <w:r w:rsidR="00857F16">
        <w:rPr>
          <w:rFonts w:cstheme="minorHAnsi"/>
          <w:sz w:val="24"/>
          <w:szCs w:val="24"/>
        </w:rPr>
        <w:t>Secretária</w:t>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t xml:space="preserve"> </w:t>
      </w:r>
      <w:r w:rsidR="00715EDC" w:rsidRPr="00746E38">
        <w:rPr>
          <w:rFonts w:cstheme="minorHAnsi"/>
          <w:sz w:val="24"/>
          <w:szCs w:val="24"/>
        </w:rPr>
        <w:tab/>
        <w:t xml:space="preserve"> Membro    </w:t>
      </w:r>
    </w:p>
    <w:p w14:paraId="25390A06" w14:textId="77777777" w:rsidR="00715EDC" w:rsidRPr="00715EDC" w:rsidRDefault="00715EDC" w:rsidP="00715EDC">
      <w:pPr>
        <w:jc w:val="both"/>
        <w:rPr>
          <w:rFonts w:cstheme="minorHAnsi"/>
          <w:sz w:val="24"/>
          <w:szCs w:val="24"/>
        </w:rPr>
      </w:pPr>
    </w:p>
    <w:p w14:paraId="2B2F633E" w14:textId="15A10C54" w:rsidR="0095411E" w:rsidRDefault="0095411E" w:rsidP="0045411D">
      <w:pPr>
        <w:rPr>
          <w:rFonts w:cstheme="minorHAnsi"/>
          <w:sz w:val="24"/>
          <w:szCs w:val="24"/>
        </w:rPr>
      </w:pPr>
      <w:r>
        <w:rPr>
          <w:rFonts w:cstheme="minorHAnsi"/>
          <w:sz w:val="24"/>
          <w:szCs w:val="24"/>
        </w:rPr>
        <w:t>Cláudia Aparecida Monteiro dos Santos</w:t>
      </w:r>
      <w:r w:rsidR="0045411D">
        <w:rPr>
          <w:rFonts w:cstheme="minorHAnsi"/>
          <w:sz w:val="24"/>
          <w:szCs w:val="24"/>
        </w:rPr>
        <w:t xml:space="preserve">                  Mariana da Silva Rosa</w:t>
      </w:r>
    </w:p>
    <w:p w14:paraId="184254D6" w14:textId="098B3DEE" w:rsidR="00715EDC" w:rsidRPr="00715EDC" w:rsidRDefault="0045411D" w:rsidP="0045411D">
      <w:pPr>
        <w:jc w:val="both"/>
        <w:rPr>
          <w:rFonts w:cstheme="minorHAnsi"/>
          <w:sz w:val="24"/>
          <w:szCs w:val="24"/>
        </w:rPr>
      </w:pPr>
      <w:r>
        <w:rPr>
          <w:rFonts w:cstheme="minorHAnsi"/>
          <w:sz w:val="24"/>
          <w:szCs w:val="24"/>
        </w:rPr>
        <w:t xml:space="preserve">                      </w:t>
      </w:r>
      <w:r w:rsidR="0095411E">
        <w:rPr>
          <w:rFonts w:cstheme="minorHAnsi"/>
          <w:sz w:val="24"/>
          <w:szCs w:val="24"/>
        </w:rPr>
        <w:t>Membro</w:t>
      </w:r>
      <w:r>
        <w:rPr>
          <w:rFonts w:cstheme="minorHAnsi"/>
          <w:sz w:val="24"/>
          <w:szCs w:val="24"/>
        </w:rPr>
        <w:t xml:space="preserve">                                             </w:t>
      </w:r>
      <w:r w:rsidR="00EA5028">
        <w:rPr>
          <w:rFonts w:cstheme="minorHAnsi"/>
          <w:sz w:val="24"/>
          <w:szCs w:val="24"/>
        </w:rPr>
        <w:t xml:space="preserve">  </w:t>
      </w:r>
      <w:r>
        <w:rPr>
          <w:rFonts w:cstheme="minorHAnsi"/>
          <w:sz w:val="24"/>
          <w:szCs w:val="24"/>
        </w:rPr>
        <w:t xml:space="preserve">     </w:t>
      </w:r>
      <w:r w:rsidR="009A7790">
        <w:rPr>
          <w:rFonts w:cstheme="minorHAnsi"/>
          <w:sz w:val="24"/>
          <w:szCs w:val="24"/>
        </w:rPr>
        <w:t xml:space="preserve">         </w:t>
      </w:r>
      <w:r>
        <w:rPr>
          <w:rFonts w:cstheme="minorHAnsi"/>
          <w:sz w:val="24"/>
          <w:szCs w:val="24"/>
        </w:rPr>
        <w:t xml:space="preserve"> </w:t>
      </w:r>
      <w:proofErr w:type="spellStart"/>
      <w:r>
        <w:rPr>
          <w:rFonts w:cstheme="minorHAnsi"/>
          <w:sz w:val="24"/>
          <w:szCs w:val="24"/>
        </w:rPr>
        <w:t>Membro</w:t>
      </w:r>
      <w:proofErr w:type="spellEnd"/>
    </w:p>
    <w:p w14:paraId="207FD7D2" w14:textId="43BD4240" w:rsidR="00715EDC" w:rsidRDefault="00715EDC" w:rsidP="00715EDC">
      <w:pPr>
        <w:jc w:val="both"/>
      </w:pPr>
    </w:p>
    <w:sectPr w:rsidR="00715EDC">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BFB0A" w14:textId="77777777" w:rsidR="00126B18" w:rsidRDefault="00126B18" w:rsidP="00C62741">
      <w:pPr>
        <w:spacing w:after="0" w:line="240" w:lineRule="auto"/>
      </w:pPr>
      <w:r>
        <w:separator/>
      </w:r>
    </w:p>
  </w:endnote>
  <w:endnote w:type="continuationSeparator" w:id="0">
    <w:p w14:paraId="10DF8736" w14:textId="77777777" w:rsidR="00126B18" w:rsidRDefault="00126B18"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6B09E" w14:textId="77777777" w:rsidR="00126B18" w:rsidRDefault="00126B18" w:rsidP="00C62741">
      <w:pPr>
        <w:spacing w:after="0" w:line="240" w:lineRule="auto"/>
      </w:pPr>
      <w:r>
        <w:separator/>
      </w:r>
    </w:p>
  </w:footnote>
  <w:footnote w:type="continuationSeparator" w:id="0">
    <w:p w14:paraId="5CB83EFE" w14:textId="77777777" w:rsidR="00126B18" w:rsidRDefault="00126B18"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6833F" w14:textId="17B4CE5D" w:rsidR="00126B18" w:rsidRDefault="00126B18" w:rsidP="00C62741">
    <w:pPr>
      <w:ind w:left="3119" w:hanging="425"/>
      <w:jc w:val="center"/>
    </w:pPr>
    <w:bookmarkStart w:id="0" w:name="_Hlk126065799"/>
    <w:r w:rsidRPr="00BF77EC">
      <w:rPr>
        <w:noProof/>
        <w:sz w:val="28"/>
        <w:szCs w:val="28"/>
        <w:lang w:eastAsia="pt-BR"/>
      </w:rPr>
      <w:drawing>
        <wp:anchor distT="0" distB="0" distL="114300" distR="114300" simplePos="0" relativeHeight="251659776"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 name="Imagem 1"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BFB"/>
    <w:rsid w:val="00017C6F"/>
    <w:rsid w:val="00031EEB"/>
    <w:rsid w:val="00052BCC"/>
    <w:rsid w:val="00077701"/>
    <w:rsid w:val="000C41A3"/>
    <w:rsid w:val="000E0B54"/>
    <w:rsid w:val="000F1624"/>
    <w:rsid w:val="00126B18"/>
    <w:rsid w:val="001760A0"/>
    <w:rsid w:val="001C5CD2"/>
    <w:rsid w:val="0022668D"/>
    <w:rsid w:val="002A144E"/>
    <w:rsid w:val="002B7B97"/>
    <w:rsid w:val="00305BFB"/>
    <w:rsid w:val="00310350"/>
    <w:rsid w:val="0032686E"/>
    <w:rsid w:val="003B06D9"/>
    <w:rsid w:val="004331DB"/>
    <w:rsid w:val="0045411D"/>
    <w:rsid w:val="00457703"/>
    <w:rsid w:val="00495297"/>
    <w:rsid w:val="00553D37"/>
    <w:rsid w:val="00580587"/>
    <w:rsid w:val="00596CE0"/>
    <w:rsid w:val="005C7CF2"/>
    <w:rsid w:val="005D121D"/>
    <w:rsid w:val="005E0F66"/>
    <w:rsid w:val="0061113A"/>
    <w:rsid w:val="00655CB2"/>
    <w:rsid w:val="00715EDC"/>
    <w:rsid w:val="00746E38"/>
    <w:rsid w:val="007A6E39"/>
    <w:rsid w:val="007C7524"/>
    <w:rsid w:val="00804BD2"/>
    <w:rsid w:val="00857F16"/>
    <w:rsid w:val="008E0C32"/>
    <w:rsid w:val="009131E7"/>
    <w:rsid w:val="0092513B"/>
    <w:rsid w:val="0095411E"/>
    <w:rsid w:val="00957CC8"/>
    <w:rsid w:val="00994FF0"/>
    <w:rsid w:val="009A3FFD"/>
    <w:rsid w:val="009A7790"/>
    <w:rsid w:val="00A10C1B"/>
    <w:rsid w:val="00AC5B92"/>
    <w:rsid w:val="00AF1BA2"/>
    <w:rsid w:val="00B00389"/>
    <w:rsid w:val="00B3346B"/>
    <w:rsid w:val="00B67010"/>
    <w:rsid w:val="00BB1325"/>
    <w:rsid w:val="00C2611E"/>
    <w:rsid w:val="00C463F2"/>
    <w:rsid w:val="00C50CED"/>
    <w:rsid w:val="00C62741"/>
    <w:rsid w:val="00C63A3E"/>
    <w:rsid w:val="00C766F3"/>
    <w:rsid w:val="00C77BD6"/>
    <w:rsid w:val="00CA03F5"/>
    <w:rsid w:val="00D06E6C"/>
    <w:rsid w:val="00D317E6"/>
    <w:rsid w:val="00D3276B"/>
    <w:rsid w:val="00D77A39"/>
    <w:rsid w:val="00DA2184"/>
    <w:rsid w:val="00DC1CFB"/>
    <w:rsid w:val="00DC1FA5"/>
    <w:rsid w:val="00DC30E0"/>
    <w:rsid w:val="00DF1FF3"/>
    <w:rsid w:val="00E25891"/>
    <w:rsid w:val="00E55565"/>
    <w:rsid w:val="00E93806"/>
    <w:rsid w:val="00EA5028"/>
    <w:rsid w:val="00EB5A58"/>
    <w:rsid w:val="00EB6666"/>
    <w:rsid w:val="00EB78A3"/>
    <w:rsid w:val="00EF3A33"/>
    <w:rsid w:val="00F23004"/>
    <w:rsid w:val="00FD05EC"/>
    <w:rsid w:val="00FE5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535D818C-25E5-4C87-8350-11ECDD043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 w:type="paragraph" w:styleId="Textodebalo">
    <w:name w:val="Balloon Text"/>
    <w:basedOn w:val="Normal"/>
    <w:link w:val="TextodebaloChar"/>
    <w:uiPriority w:val="99"/>
    <w:semiHidden/>
    <w:unhideWhenUsed/>
    <w:rsid w:val="00655C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55CB2"/>
    <w:rPr>
      <w:rFonts w:ascii="Segoe UI" w:hAnsi="Segoe UI" w:cs="Segoe UI"/>
      <w:sz w:val="18"/>
      <w:szCs w:val="18"/>
    </w:rPr>
  </w:style>
  <w:style w:type="character" w:styleId="nfaseSutil">
    <w:name w:val="Subtle Emphasis"/>
    <w:basedOn w:val="Fontepargpadro"/>
    <w:uiPriority w:val="19"/>
    <w:qFormat/>
    <w:rsid w:val="00994FF0"/>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32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717</Words>
  <Characters>3874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9</cp:revision>
  <cp:lastPrinted>2024-04-03T14:13:00Z</cp:lastPrinted>
  <dcterms:created xsi:type="dcterms:W3CDTF">2024-03-22T17:39:00Z</dcterms:created>
  <dcterms:modified xsi:type="dcterms:W3CDTF">2024-04-10T12:05:00Z</dcterms:modified>
</cp:coreProperties>
</file>